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KINDERPLEIN</w:t>
      </w:r>
    </w:p>
    <w:p w:rsidR="00000000" w:rsidDel="00000000" w:rsidP="00000000" w:rsidRDefault="00000000" w:rsidRPr="00000000" w14:paraId="00000002">
      <w:pPr>
        <w:rPr/>
      </w:pPr>
      <w:r w:rsidDel="00000000" w:rsidR="00000000" w:rsidRPr="00000000">
        <w:rPr>
          <w:rtl w:val="0"/>
        </w:rPr>
        <w:t xml:space="preserve">Oud Hollandse Spellen</w:t>
        <w:br w:type="textWrapping"/>
        <w:t xml:space="preserve">(half uur opbouw en half uur afbouw)</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6"/>
        <w:gridCol w:w="2922"/>
        <w:gridCol w:w="2924"/>
        <w:tblGridChange w:id="0">
          <w:tblGrid>
            <w:gridCol w:w="3216"/>
            <w:gridCol w:w="2922"/>
            <w:gridCol w:w="292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rPr/>
            </w:pPr>
            <w:r w:rsidDel="00000000" w:rsidR="00000000" w:rsidRPr="00000000">
              <w:rPr>
                <w:rtl w:val="0"/>
              </w:rPr>
              <w:t xml:space="preserve">1</w:t>
            </w:r>
            <w:r w:rsidDel="00000000" w:rsidR="00000000" w:rsidRPr="00000000">
              <w:rPr>
                <w:vertAlign w:val="superscript"/>
                <w:rtl w:val="0"/>
              </w:rPr>
              <w:t xml:space="preserve">e</w:t>
            </w:r>
            <w:r w:rsidDel="00000000" w:rsidR="00000000" w:rsidRPr="00000000">
              <w:rPr>
                <w:rtl w:val="0"/>
              </w:rPr>
              <w:t xml:space="preserve"> deel 10.30 – 13:30</w:t>
            </w:r>
          </w:p>
        </w:tc>
        <w:tc>
          <w:tcPr/>
          <w:p w:rsidR="00000000" w:rsidDel="00000000" w:rsidP="00000000" w:rsidRDefault="00000000" w:rsidRPr="00000000" w14:paraId="00000005">
            <w:pPr>
              <w:rPr/>
            </w:pPr>
            <w:r w:rsidDel="00000000" w:rsidR="00000000" w:rsidRPr="00000000">
              <w:rPr>
                <w:rtl w:val="0"/>
              </w:rPr>
              <w:t xml:space="preserve">2</w:t>
            </w:r>
            <w:r w:rsidDel="00000000" w:rsidR="00000000" w:rsidRPr="00000000">
              <w:rPr>
                <w:vertAlign w:val="superscript"/>
                <w:rtl w:val="0"/>
              </w:rPr>
              <w:t xml:space="preserve">e</w:t>
            </w:r>
            <w:r w:rsidDel="00000000" w:rsidR="00000000" w:rsidRPr="00000000">
              <w:rPr>
                <w:rtl w:val="0"/>
              </w:rPr>
              <w:t xml:space="preserve"> deel  13:30 - 16:30</w:t>
            </w:r>
          </w:p>
        </w:tc>
      </w:tr>
      <w:tr>
        <w:trPr>
          <w:cantSplit w:val="0"/>
          <w:tblHeader w:val="0"/>
        </w:trPr>
        <w:tc>
          <w:tcPr/>
          <w:p w:rsidR="00000000" w:rsidDel="00000000" w:rsidP="00000000" w:rsidRDefault="00000000" w:rsidRPr="00000000" w14:paraId="00000006">
            <w:pPr>
              <w:rPr/>
            </w:pPr>
            <w:r w:rsidDel="00000000" w:rsidR="00000000" w:rsidRPr="00000000">
              <w:rPr>
                <w:b w:val="1"/>
                <w:bCs w:val="1"/>
                <w:rtl w:val="0"/>
              </w:rPr>
              <w:t xml:space="preserve">1. Koe melken 2</w:t>
              <w:br w:type="textWrapping"/>
            </w:r>
            <w:r w:rsidDel="00000000" w:rsidR="00000000" w:rsidRPr="00000000">
              <w:rPr/>
              <w:drawing>
                <wp:inline distB="0" distT="0" distL="0" distR="0">
                  <wp:extent cx="1466850" cy="1466850"/>
                  <wp:effectExtent b="0" l="0" r="0" t="0"/>
                  <wp:docPr id="1" name="image11.jpg"/>
                  <a:graphic>
                    <a:graphicData uri="http://schemas.openxmlformats.org/drawingml/2006/picture">
                      <pic:pic>
                        <pic:nvPicPr>
                          <pic:cNvPr id="0" name="image11.jpg"/>
                          <pic:cNvPicPr preferRelativeResize="0"/>
                        </pic:nvPicPr>
                        <pic:blipFill>
                          <a:blip r:embed="rId7"/>
                          <a:srcRect b="0" l="0" r="0" t="0"/>
                          <a:stretch>
                            <a:fillRect/>
                          </a:stretch>
                        </pic:blipFill>
                        <pic:spPr>
                          <a:xfrm>
                            <a:off x="0" y="0"/>
                            <a:ext cx="1466850"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Astrid Snel</w:t>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Astrid Snel</w:t>
            </w:r>
          </w:p>
          <w:p w:rsidR="00000000" w:rsidDel="00000000" w:rsidP="00000000" w:rsidRDefault="00000000" w:rsidRPr="00000000" w14:paraId="0000000B">
            <w:pPr>
              <w:rPr/>
            </w:pPr>
            <w:r w:rsidDel="00000000" w:rsidR="00000000" w:rsidRPr="00000000">
              <w:rPr>
                <w:rtl w:val="0"/>
              </w:rPr>
            </w:r>
          </w:p>
        </w:tc>
      </w:tr>
      <w:tr>
        <w:trPr>
          <w:cantSplit w:val="0"/>
          <w:tblHeader w:val="0"/>
        </w:trPr>
        <w:tc>
          <w:tcPr/>
          <w:p w:rsidR="00000000" w:rsidDel="00000000" w:rsidP="00000000" w:rsidRDefault="00000000" w:rsidRPr="00000000" w14:paraId="0000000C">
            <w:pPr>
              <w:rPr/>
            </w:pPr>
            <w:r w:rsidDel="00000000" w:rsidR="00000000" w:rsidRPr="00000000">
              <w:rPr>
                <w:b w:val="1"/>
                <w:bCs w:val="1"/>
                <w:rtl w:val="0"/>
              </w:rPr>
              <w:t xml:space="preserve">2. Vissenvangspel </w:t>
              <w:br w:type="textWrapping"/>
            </w:r>
            <w:r w:rsidDel="00000000" w:rsidR="00000000" w:rsidRPr="00000000">
              <w:rPr/>
              <w:drawing>
                <wp:inline distB="0" distT="0" distL="0" distR="0">
                  <wp:extent cx="1428750" cy="142875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42875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Thijs Kampen</w:t>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t xml:space="preserve">Carine Pots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b w:val="1"/>
                <w:bCs w:val="1"/>
                <w:rtl w:val="0"/>
              </w:rPr>
              <w:t xml:space="preserve">3. Stokkenvangspel </w:t>
              <w:br w:type="textWrapping"/>
            </w:r>
            <w:r w:rsidDel="00000000" w:rsidR="00000000" w:rsidRPr="00000000">
              <w:rPr/>
              <w:drawing>
                <wp:inline distB="0" distT="0" distL="0" distR="0">
                  <wp:extent cx="1428750" cy="1428750"/>
                  <wp:effectExtent b="0" l="0" r="0" t="0"/>
                  <wp:docPr id="2"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142875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t xml:space="preserve">Rob Diepenbroek (met zijn dochter Anna Diepenbroek)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ab/>
            </w:r>
          </w:p>
        </w:tc>
        <w:tc>
          <w:tcPr/>
          <w:p w:rsidR="00000000" w:rsidDel="00000000" w:rsidP="00000000" w:rsidRDefault="00000000" w:rsidRPr="00000000" w14:paraId="0000001A">
            <w:pPr>
              <w:rPr/>
            </w:pPr>
            <w:r w:rsidDel="00000000" w:rsidR="00000000" w:rsidRPr="00000000">
              <w:rPr>
                <w:rtl w:val="0"/>
              </w:rPr>
              <w:t xml:space="preserve">Erik ten Broeke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c>
      </w:tr>
      <w:tr>
        <w:trPr>
          <w:cantSplit w:val="0"/>
          <w:tblHeader w:val="0"/>
        </w:trPr>
        <w:tc>
          <w:tcPr/>
          <w:p w:rsidR="00000000" w:rsidDel="00000000" w:rsidP="00000000" w:rsidRDefault="00000000" w:rsidRPr="00000000" w14:paraId="0000001D">
            <w:pPr>
              <w:rPr/>
            </w:pPr>
            <w:r w:rsidDel="00000000" w:rsidR="00000000" w:rsidRPr="00000000">
              <w:rPr>
                <w:b w:val="1"/>
                <w:bCs w:val="1"/>
                <w:rtl w:val="0"/>
              </w:rPr>
              <w:t xml:space="preserve">4. Kaasrollen</w:t>
              <w:br w:type="textWrapping"/>
            </w:r>
            <w:r w:rsidDel="00000000" w:rsidR="00000000" w:rsidRPr="00000000">
              <w:rPr/>
              <w:drawing>
                <wp:inline distB="0" distT="0" distL="0" distR="0">
                  <wp:extent cx="1400175" cy="1400175"/>
                  <wp:effectExtent b="0" l="0" r="0" t="0"/>
                  <wp:docPr id="5"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140017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t xml:space="preserve">Rob Diepenbroek (met zijn dochter Anna Diepenbroek)</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Indien niemand anders kan:</w:t>
            </w:r>
          </w:p>
          <w:p w:rsidR="00000000" w:rsidDel="00000000" w:rsidP="00000000" w:rsidRDefault="00000000" w:rsidRPr="00000000" w14:paraId="0000002C">
            <w:pPr>
              <w:rPr/>
            </w:pPr>
            <w:r w:rsidDel="00000000" w:rsidR="00000000" w:rsidRPr="00000000">
              <w:rPr>
                <w:rtl w:val="0"/>
              </w:rPr>
              <w:t xml:space="preserve">Martijn Ilbrink</w:t>
            </w:r>
          </w:p>
        </w:tc>
      </w:tr>
      <w:tr>
        <w:trPr>
          <w:cantSplit w:val="0"/>
          <w:tblHeader w:val="0"/>
        </w:trPr>
        <w:tc>
          <w:tcPr/>
          <w:p w:rsidR="00000000" w:rsidDel="00000000" w:rsidP="00000000" w:rsidRDefault="00000000" w:rsidRPr="00000000" w14:paraId="0000002D">
            <w:pPr>
              <w:rPr/>
            </w:pPr>
            <w:r w:rsidDel="00000000" w:rsidR="00000000" w:rsidRPr="00000000">
              <w:rPr>
                <w:b w:val="1"/>
                <w:bCs w:val="1"/>
                <w:rtl w:val="0"/>
              </w:rPr>
              <w:t xml:space="preserve">5. Hoefijzer Gooien Groot 1</w:t>
              <w:br w:type="textWrapping"/>
            </w:r>
            <w:r w:rsidDel="00000000" w:rsidR="00000000" w:rsidRPr="00000000">
              <w:rPr/>
              <w:drawing>
                <wp:inline distB="0" distT="0" distL="0" distR="0">
                  <wp:extent cx="1552575" cy="1552575"/>
                  <wp:effectExtent b="0" l="0" r="0" t="0"/>
                  <wp:docPr id="4" name="image14.jpg"/>
                  <a:graphic>
                    <a:graphicData uri="http://schemas.openxmlformats.org/drawingml/2006/picture">
                      <pic:pic>
                        <pic:nvPicPr>
                          <pic:cNvPr id="0" name="image14.jpg"/>
                          <pic:cNvPicPr preferRelativeResize="0"/>
                        </pic:nvPicPr>
                        <pic:blipFill>
                          <a:blip r:embed="rId11"/>
                          <a:srcRect b="0" l="0" r="0" t="0"/>
                          <a:stretch>
                            <a:fillRect/>
                          </a:stretch>
                        </pic:blipFill>
                        <pic:spPr>
                          <a:xfrm>
                            <a:off x="0" y="0"/>
                            <a:ext cx="1552575" cy="155257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rPr>
                <w:b w:val="1"/>
                <w:bCs w:val="1"/>
              </w:rPr>
            </w:pPr>
            <w:r w:rsidDel="00000000" w:rsidR="00000000" w:rsidRPr="00000000">
              <w:rPr>
                <w:b w:val="1"/>
                <w:bCs w:val="1"/>
                <w:rtl w:val="0"/>
              </w:rPr>
              <w:t xml:space="preserve">6. Knikkervangspel</w:t>
            </w:r>
          </w:p>
          <w:p w:rsidR="00000000" w:rsidDel="00000000" w:rsidP="00000000" w:rsidRDefault="00000000" w:rsidRPr="00000000" w14:paraId="00000032">
            <w:pPr>
              <w:rPr>
                <w:b w:val="1"/>
                <w:bCs w:val="1"/>
              </w:rPr>
            </w:pPr>
            <w:r w:rsidDel="00000000" w:rsidR="00000000" w:rsidRPr="00000000">
              <w:rPr>
                <w:b w:val="1"/>
                <w:bCs w:val="1"/>
              </w:rPr>
              <w:drawing>
                <wp:inline distB="0" distT="0" distL="0" distR="0">
                  <wp:extent cx="1504950" cy="1504950"/>
                  <wp:effectExtent b="0" l="0" r="0" t="0"/>
                  <wp:docPr id="7"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150495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r>
        <w:trPr>
          <w:cantSplit w:val="0"/>
          <w:tblHeader w:val="0"/>
        </w:trPr>
        <w:tc>
          <w:tcPr/>
          <w:p w:rsidR="00000000" w:rsidDel="00000000" w:rsidP="00000000" w:rsidRDefault="00000000" w:rsidRPr="00000000" w14:paraId="00000036">
            <w:pPr>
              <w:rPr>
                <w:b w:val="1"/>
                <w:bCs w:val="1"/>
              </w:rPr>
            </w:pPr>
            <w:r w:rsidDel="00000000" w:rsidR="00000000" w:rsidRPr="00000000">
              <w:rPr>
                <w:b w:val="1"/>
                <w:bCs w:val="1"/>
                <w:rtl w:val="0"/>
              </w:rPr>
              <w:t xml:space="preserve">7. 4 op een rij Oud Hollands</w:t>
              <w:br w:type="textWrapping"/>
            </w:r>
            <w:r w:rsidDel="00000000" w:rsidR="00000000" w:rsidRPr="00000000">
              <w:rPr>
                <w:b w:val="1"/>
                <w:bCs w:val="1"/>
              </w:rPr>
              <w:drawing>
                <wp:inline distB="0" distT="0" distL="0" distR="0">
                  <wp:extent cx="1495425" cy="1495425"/>
                  <wp:effectExtent b="0" l="0" r="0" t="0"/>
                  <wp:docPr id="6"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1495425"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A">
            <w:pPr>
              <w:rPr>
                <w:b w:val="1"/>
                <w:bCs w:val="1"/>
              </w:rPr>
            </w:pPr>
            <w:r w:rsidDel="00000000" w:rsidR="00000000" w:rsidRPr="00000000">
              <w:rPr>
                <w:b w:val="1"/>
                <w:bCs w:val="1"/>
                <w:rtl w:val="0"/>
              </w:rPr>
              <w:t xml:space="preserve">8. Sjoelbak</w:t>
            </w:r>
            <w:r w:rsidDel="00000000" w:rsidR="00000000" w:rsidRPr="00000000">
              <w:rPr>
                <w:b w:val="1"/>
                <w:bCs w:val="1"/>
                <w:color w:val="636363"/>
                <w:highlight w:val="white"/>
                <w:rtl w:val="0"/>
              </w:rPr>
              <w:t xml:space="preserve"> </w:t>
              <w:br w:type="textWrapping"/>
            </w:r>
            <w:r w:rsidDel="00000000" w:rsidR="00000000" w:rsidRPr="00000000">
              <w:rPr>
                <w:b w:val="1"/>
                <w:bCs w:val="1"/>
              </w:rPr>
              <w:drawing>
                <wp:inline distB="0" distT="0" distL="0" distR="0">
                  <wp:extent cx="1504950" cy="1504950"/>
                  <wp:effectExtent b="0" l="0" r="0" t="0"/>
                  <wp:docPr id="9"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150495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r>
        <w:trPr>
          <w:cantSplit w:val="0"/>
          <w:tblHeader w:val="0"/>
        </w:trPr>
        <w:tc>
          <w:tcPr/>
          <w:p w:rsidR="00000000" w:rsidDel="00000000" w:rsidP="00000000" w:rsidRDefault="00000000" w:rsidRPr="00000000" w14:paraId="0000003E">
            <w:pPr>
              <w:rPr>
                <w:b w:val="1"/>
                <w:bCs w:val="1"/>
              </w:rPr>
            </w:pPr>
            <w:r w:rsidDel="00000000" w:rsidR="00000000" w:rsidRPr="00000000">
              <w:rPr>
                <w:b w:val="1"/>
                <w:bCs w:val="1"/>
                <w:rtl w:val="0"/>
              </w:rPr>
              <w:t xml:space="preserve">9. Ringwerpen Oud Hollands</w:t>
              <w:br w:type="textWrapping"/>
            </w:r>
            <w:r w:rsidDel="00000000" w:rsidR="00000000" w:rsidRPr="00000000">
              <w:rPr>
                <w:b w:val="1"/>
                <w:bCs w:val="1"/>
              </w:rPr>
              <w:drawing>
                <wp:inline distB="0" distT="0" distL="0" distR="0">
                  <wp:extent cx="1590675" cy="1590675"/>
                  <wp:effectExtent b="0" l="0" r="0" t="0"/>
                  <wp:docPr id="8" name="image13.jpg"/>
                  <a:graphic>
                    <a:graphicData uri="http://schemas.openxmlformats.org/drawingml/2006/picture">
                      <pic:pic>
                        <pic:nvPicPr>
                          <pic:cNvPr id="0" name="image13.jpg"/>
                          <pic:cNvPicPr preferRelativeResize="0"/>
                        </pic:nvPicPr>
                        <pic:blipFill>
                          <a:blip r:embed="rId15"/>
                          <a:srcRect b="0" l="0" r="0" t="0"/>
                          <a:stretch>
                            <a:fillRect/>
                          </a:stretch>
                        </pic:blipFill>
                        <pic:spPr>
                          <a:xfrm>
                            <a:off x="0" y="0"/>
                            <a:ext cx="1590675" cy="159067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b w:val="1"/>
                <w:bCs w:val="1"/>
              </w:rPr>
            </w:pPr>
            <w:r w:rsidDel="00000000" w:rsidR="00000000" w:rsidRPr="00000000">
              <w:rPr>
                <w:b w:val="1"/>
                <w:bCs w:val="1"/>
                <w:rtl w:val="0"/>
              </w:rPr>
              <w:t xml:space="preserve">10. Bibberspiraal Oud Hollands</w:t>
              <w:br w:type="textWrapping"/>
            </w:r>
            <w:r w:rsidDel="00000000" w:rsidR="00000000" w:rsidRPr="00000000">
              <w:rPr>
                <w:b w:val="1"/>
                <w:bCs w:val="1"/>
              </w:rPr>
              <w:drawing>
                <wp:inline distB="0" distT="0" distL="0" distR="0">
                  <wp:extent cx="1771650" cy="1771650"/>
                  <wp:effectExtent b="0" l="0" r="0" t="0"/>
                  <wp:docPr id="12" name="image12.jpg"/>
                  <a:graphic>
                    <a:graphicData uri="http://schemas.openxmlformats.org/drawingml/2006/picture">
                      <pic:pic>
                        <pic:nvPicPr>
                          <pic:cNvPr id="0" name="image12.jpg"/>
                          <pic:cNvPicPr preferRelativeResize="0"/>
                        </pic:nvPicPr>
                        <pic:blipFill>
                          <a:blip r:embed="rId16"/>
                          <a:srcRect b="0" l="0" r="0" t="0"/>
                          <a:stretch>
                            <a:fillRect/>
                          </a:stretch>
                        </pic:blipFill>
                        <pic:spPr>
                          <a:xfrm>
                            <a:off x="0" y="0"/>
                            <a:ext cx="1771650"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11. Blikgooien 2</w:t>
              <w:br w:type="textWrapping"/>
            </w:r>
            <w:r w:rsidDel="00000000" w:rsidR="00000000" w:rsidRPr="00000000">
              <w:rPr>
                <w:b w:val="1"/>
                <w:bCs w:val="1"/>
              </w:rPr>
              <w:drawing>
                <wp:inline distB="0" distT="0" distL="0" distR="0">
                  <wp:extent cx="1685925" cy="1685925"/>
                  <wp:effectExtent b="0" l="0" r="0" t="0"/>
                  <wp:docPr id="10"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1685925"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r>
      <w:tr>
        <w:trPr>
          <w:cantSplit w:val="0"/>
          <w:tblHeader w:val="0"/>
        </w:trPr>
        <w:tc>
          <w:tcPr/>
          <w:p w:rsidR="00000000" w:rsidDel="00000000" w:rsidP="00000000" w:rsidRDefault="00000000" w:rsidRPr="00000000" w14:paraId="0000004A">
            <w:pPr>
              <w:rPr>
                <w:b w:val="1"/>
                <w:bCs w:val="1"/>
              </w:rPr>
            </w:pPr>
            <w:r w:rsidDel="00000000" w:rsidR="00000000" w:rsidRPr="00000000">
              <w:rPr>
                <w:b w:val="1"/>
                <w:bCs w:val="1"/>
                <w:rtl w:val="0"/>
              </w:rPr>
              <w:t xml:space="preserve">12. Luchtkussen Slide Combo Zomer Party 37</w:t>
              <w:br w:type="textWrapping"/>
            </w:r>
            <w:r w:rsidDel="00000000" w:rsidR="00000000" w:rsidRPr="00000000">
              <w:rPr>
                <w:b w:val="1"/>
                <w:bCs w:val="1"/>
              </w:rPr>
              <w:drawing>
                <wp:inline distB="0" distT="0" distL="0" distR="0">
                  <wp:extent cx="1447800" cy="1447800"/>
                  <wp:effectExtent b="0" l="0" r="0" t="0"/>
                  <wp:docPr id="11" name="image5.jpg"/>
                  <a:graphic>
                    <a:graphicData uri="http://schemas.openxmlformats.org/drawingml/2006/picture">
                      <pic:pic>
                        <pic:nvPicPr>
                          <pic:cNvPr id="0" name="image5.jpg"/>
                          <pic:cNvPicPr preferRelativeResize="0"/>
                        </pic:nvPicPr>
                        <pic:blipFill>
                          <a:blip r:embed="rId18"/>
                          <a:srcRect b="0" l="0" r="0" t="0"/>
                          <a:stretch>
                            <a:fillRect/>
                          </a:stretch>
                        </pic:blipFill>
                        <pic:spPr>
                          <a:xfrm>
                            <a:off x="0" y="0"/>
                            <a:ext cx="14478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t xml:space="preserve">2 vrijwilligers:</w:t>
            </w:r>
          </w:p>
        </w:tc>
        <w:tc>
          <w:tcPr/>
          <w:p w:rsidR="00000000" w:rsidDel="00000000" w:rsidP="00000000" w:rsidRDefault="00000000" w:rsidRPr="00000000" w14:paraId="0000004D">
            <w:pPr>
              <w:rPr/>
            </w:pPr>
            <w:r w:rsidDel="00000000" w:rsidR="00000000" w:rsidRPr="00000000">
              <w:rPr>
                <w:rtl w:val="0"/>
              </w:rPr>
              <w:t xml:space="preserve">2 Vrijwilligers:</w:t>
            </w:r>
          </w:p>
        </w:tc>
      </w:tr>
      <w:tr>
        <w:trPr>
          <w:cantSplit w:val="0"/>
          <w:tblHeader w:val="0"/>
        </w:trPr>
        <w:tc>
          <w:tcPr/>
          <w:p w:rsidR="00000000" w:rsidDel="00000000" w:rsidP="00000000" w:rsidRDefault="00000000" w:rsidRPr="00000000" w14:paraId="0000004E">
            <w:pPr>
              <w:rPr>
                <w:b w:val="1"/>
                <w:bCs w:val="1"/>
              </w:rPr>
            </w:pPr>
            <w:r w:rsidDel="00000000" w:rsidR="00000000" w:rsidRPr="00000000">
              <w:rPr>
                <w:b w:val="1"/>
                <w:bCs w:val="1"/>
                <w:rtl w:val="0"/>
              </w:rPr>
              <w:t xml:space="preserve">13. Sweeper</w:t>
              <w:br w:type="textWrapping"/>
            </w:r>
            <w:r w:rsidDel="00000000" w:rsidR="00000000" w:rsidRPr="00000000">
              <w:rPr>
                <w:b w:val="1"/>
                <w:bCs w:val="1"/>
              </w:rPr>
              <w:drawing>
                <wp:inline distB="0" distT="0" distL="0" distR="0">
                  <wp:extent cx="1895475" cy="1895475"/>
                  <wp:effectExtent b="0" l="0" r="0" t="0"/>
                  <wp:docPr id="13" name="image7.jpg"/>
                  <a:graphic>
                    <a:graphicData uri="http://schemas.openxmlformats.org/drawingml/2006/picture">
                      <pic:pic>
                        <pic:nvPicPr>
                          <pic:cNvPr id="0" name="image7.jpg"/>
                          <pic:cNvPicPr preferRelativeResize="0"/>
                        </pic:nvPicPr>
                        <pic:blipFill>
                          <a:blip r:embed="rId19"/>
                          <a:srcRect b="0" l="0" r="0" t="0"/>
                          <a:stretch>
                            <a:fillRect/>
                          </a:stretch>
                        </pic:blipFill>
                        <pic:spPr>
                          <a:xfrm>
                            <a:off x="0" y="0"/>
                            <a:ext cx="1895475" cy="189547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t xml:space="preserve">2 vrijwilligers:</w:t>
            </w:r>
          </w:p>
        </w:tc>
        <w:tc>
          <w:tcPr/>
          <w:p w:rsidR="00000000" w:rsidDel="00000000" w:rsidP="00000000" w:rsidRDefault="00000000" w:rsidRPr="00000000" w14:paraId="00000051">
            <w:pPr>
              <w:rPr/>
            </w:pPr>
            <w:r w:rsidDel="00000000" w:rsidR="00000000" w:rsidRPr="00000000">
              <w:rPr>
                <w:rtl w:val="0"/>
              </w:rPr>
              <w:t xml:space="preserve">2 vrijwilligers:</w:t>
            </w:r>
          </w:p>
        </w:tc>
      </w:tr>
      <w:tr>
        <w:trPr>
          <w:cantSplit w:val="0"/>
          <w:tblHeader w:val="0"/>
        </w:trPr>
        <w:tc>
          <w:tcPr/>
          <w:p w:rsidR="00000000" w:rsidDel="00000000" w:rsidP="00000000" w:rsidRDefault="00000000" w:rsidRPr="00000000" w14:paraId="00000052">
            <w:pPr>
              <w:rPr>
                <w:b w:val="1"/>
                <w:bCs w:val="1"/>
              </w:rPr>
            </w:pPr>
            <w:r w:rsidDel="00000000" w:rsidR="00000000" w:rsidRPr="00000000">
              <w:rPr>
                <w:b w:val="1"/>
                <w:bCs w:val="1"/>
                <w:rtl w:val="0"/>
              </w:rPr>
              <w:t xml:space="preserve">14. Draaimolen</w:t>
              <w:br w:type="textWrapping"/>
            </w:r>
            <w:r w:rsidDel="00000000" w:rsidR="00000000" w:rsidRPr="00000000">
              <w:rPr>
                <w:b w:val="1"/>
                <w:bCs w:val="1"/>
              </w:rPr>
              <w:drawing>
                <wp:inline distB="0" distT="0" distL="0" distR="0">
                  <wp:extent cx="1815293" cy="1361470"/>
                  <wp:effectExtent b="0" l="0" r="0" t="0"/>
                  <wp:docPr id="14" name="image2.jpg"/>
                  <a:graphic>
                    <a:graphicData uri="http://schemas.openxmlformats.org/drawingml/2006/picture">
                      <pic:pic>
                        <pic:nvPicPr>
                          <pic:cNvPr id="0" name="image2.jpg"/>
                          <pic:cNvPicPr preferRelativeResize="0"/>
                        </pic:nvPicPr>
                        <pic:blipFill>
                          <a:blip r:embed="rId20"/>
                          <a:srcRect b="0" l="0" r="0" t="0"/>
                          <a:stretch>
                            <a:fillRect/>
                          </a:stretch>
                        </pic:blipFill>
                        <pic:spPr>
                          <a:xfrm>
                            <a:off x="0" y="0"/>
                            <a:ext cx="1815293" cy="136147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br w:type="textWrapping"/>
            </w:r>
          </w:p>
        </w:tc>
        <w:tc>
          <w:tcPr/>
          <w:p w:rsidR="00000000" w:rsidDel="00000000" w:rsidP="00000000" w:rsidRDefault="00000000" w:rsidRPr="00000000" w14:paraId="00000054">
            <w:pPr>
              <w:rPr/>
            </w:pPr>
            <w:r w:rsidDel="00000000" w:rsidR="00000000" w:rsidRPr="00000000">
              <w:rPr>
                <w:rtl w:val="0"/>
              </w:rPr>
              <w:t xml:space="preserve">--- geen nodig--- is incl. bezetting</w:t>
            </w:r>
          </w:p>
        </w:tc>
        <w:tc>
          <w:tcPr/>
          <w:p w:rsidR="00000000" w:rsidDel="00000000" w:rsidP="00000000" w:rsidRDefault="00000000" w:rsidRPr="00000000" w14:paraId="00000055">
            <w:pPr>
              <w:rPr/>
            </w:pPr>
            <w:r w:rsidDel="00000000" w:rsidR="00000000" w:rsidRPr="00000000">
              <w:rPr>
                <w:rtl w:val="0"/>
              </w:rPr>
              <w:t xml:space="preserve">--- geen nodig--- is incl. bezetting</w:t>
            </w:r>
          </w:p>
        </w:tc>
      </w:tr>
    </w:tbl>
    <w:p w:rsidR="00000000" w:rsidDel="00000000" w:rsidP="00000000" w:rsidRDefault="00000000" w:rsidRPr="00000000" w14:paraId="00000056">
      <w:pPr>
        <w:rPr>
          <w:b w:val="1"/>
          <w:bCs w:val="1"/>
        </w:rPr>
      </w:pPr>
      <w:r w:rsidDel="00000000" w:rsidR="00000000" w:rsidRPr="00000000">
        <w:rPr>
          <w:rtl w:val="0"/>
        </w:rPr>
        <w:br w:type="textWrapping"/>
      </w:r>
      <w:r w:rsidDel="00000000" w:rsidR="00000000" w:rsidRPr="00000000">
        <w:rPr>
          <w:b w:val="1"/>
          <w:bCs w:val="1"/>
          <w:rtl w:val="0"/>
        </w:rPr>
        <w:t xml:space="preserve">Uitleg spelletjes </w:t>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7"/>
        <w:tblGridChange w:id="0">
          <w:tblGrid>
            <w:gridCol w:w="1980"/>
            <w:gridCol w:w="7087"/>
          </w:tblGrid>
        </w:tblGridChange>
      </w:tblGrid>
      <w:tr>
        <w:trPr>
          <w:cantSplit w:val="0"/>
          <w:tblHeader w:val="0"/>
        </w:trPr>
        <w:tc>
          <w:tcPr/>
          <w:p w:rsidR="00000000" w:rsidDel="00000000" w:rsidP="00000000" w:rsidRDefault="00000000" w:rsidRPr="00000000" w14:paraId="00000057">
            <w:pPr>
              <w:rPr/>
            </w:pPr>
            <w:r w:rsidDel="00000000" w:rsidR="00000000" w:rsidRPr="00000000">
              <w:rPr>
                <w:b w:val="1"/>
                <w:bCs w:val="1"/>
                <w:rtl w:val="0"/>
              </w:rPr>
              <w:t xml:space="preserve">1. Koe melken 2</w:t>
              <w:br w:type="textWrapping"/>
            </w: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r>
        <w:trPr>
          <w:cantSplit w:val="0"/>
          <w:tblHeader w:val="0"/>
        </w:trPr>
        <w:tc>
          <w:tcPr/>
          <w:p w:rsidR="00000000" w:rsidDel="00000000" w:rsidP="00000000" w:rsidRDefault="00000000" w:rsidRPr="00000000" w14:paraId="00000059">
            <w:pPr>
              <w:rPr/>
            </w:pPr>
            <w:r w:rsidDel="00000000" w:rsidR="00000000" w:rsidRPr="00000000">
              <w:rPr>
                <w:b w:val="1"/>
                <w:bCs w:val="1"/>
                <w:rtl w:val="0"/>
              </w:rPr>
              <w:t xml:space="preserve">2. Vissenvangspel </w:t>
            </w: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t xml:space="preserve">Dit spel wordt als volgt gespeeld:</w:t>
              <w:br w:type="textWrapping"/>
              <w:t xml:space="preserve">Het spel wordt gespeeld met 2 personen.</w:t>
              <w:br w:type="textWrapping"/>
              <w:t xml:space="preserve">Leg alle 8 houten vissen in de houten vissenkom.</w:t>
              <w:br w:type="textWrapping"/>
              <w:t xml:space="preserve">Zorg ervoor dat de spelers niet in de vissenkom kunnen kijken.</w:t>
              <w:br w:type="textWrapping"/>
              <w:t xml:space="preserve">Vis net zolang door dat alle 8 houten vissen zijn gevangen.</w:t>
              <w:br w:type="textWrapping"/>
              <w:t xml:space="preserve">Tel alle punten bij elkaar op.</w:t>
            </w:r>
          </w:p>
          <w:p w:rsidR="00000000" w:rsidDel="00000000" w:rsidP="00000000" w:rsidRDefault="00000000" w:rsidRPr="00000000" w14:paraId="0000005B">
            <w:pPr>
              <w:rPr/>
            </w:pPr>
            <w:r w:rsidDel="00000000" w:rsidR="00000000" w:rsidRPr="00000000">
              <w:rPr>
                <w:rtl w:val="0"/>
              </w:rPr>
              <w:t xml:space="preserve">Het spel bestaat uit:</w:t>
              <w:br w:type="textWrapping"/>
              <w:t xml:space="preserve">1 Houten vissenkom</w:t>
              <w:br w:type="textWrapping"/>
              <w:t xml:space="preserve">2 hengels met magneetje</w:t>
              <w:br w:type="textWrapping"/>
              <w:t xml:space="preserve">8 houten vissen</w:t>
            </w:r>
          </w:p>
          <w:p w:rsidR="00000000" w:rsidDel="00000000" w:rsidP="00000000" w:rsidRDefault="00000000" w:rsidRPr="00000000" w14:paraId="0000005C">
            <w:pPr>
              <w:rPr/>
            </w:pPr>
            <w:r w:rsidDel="00000000" w:rsidR="00000000" w:rsidRPr="00000000">
              <w:rPr>
                <w:rtl w:val="0"/>
              </w:rPr>
            </w:r>
          </w:p>
        </w:tc>
      </w:tr>
      <w:tr>
        <w:trPr>
          <w:cantSplit w:val="0"/>
          <w:tblHeader w:val="0"/>
        </w:trPr>
        <w:tc>
          <w:tcPr/>
          <w:p w:rsidR="00000000" w:rsidDel="00000000" w:rsidP="00000000" w:rsidRDefault="00000000" w:rsidRPr="00000000" w14:paraId="0000005D">
            <w:pPr>
              <w:rPr/>
            </w:pPr>
            <w:r w:rsidDel="00000000" w:rsidR="00000000" w:rsidRPr="00000000">
              <w:rPr>
                <w:b w:val="1"/>
                <w:bCs w:val="1"/>
                <w:rtl w:val="0"/>
              </w:rPr>
              <w:t xml:space="preserve">3. Stokkenvangspel </w:t>
            </w: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t xml:space="preserve">Spel wordt gespeeld in dit geval met stokken. Kan ook met ballen.</w:t>
              <w:br w:type="textWrapping"/>
              <w:t xml:space="preserve">Wordt gespeeld door 2 personen.</w:t>
              <w:br w:type="textWrapping"/>
              <w:t xml:space="preserve">1 persoon trekt aan de touwtjes en de andere persoon probeert te vangen.</w:t>
              <w:br w:type="textWrapping"/>
              <w:t xml:space="preserve">Daarna wisselen de deelnemers.</w:t>
            </w:r>
          </w:p>
        </w:tc>
      </w:tr>
      <w:tr>
        <w:trPr>
          <w:cantSplit w:val="0"/>
          <w:tblHeader w:val="0"/>
        </w:trPr>
        <w:tc>
          <w:tcPr/>
          <w:p w:rsidR="00000000" w:rsidDel="00000000" w:rsidP="00000000" w:rsidRDefault="00000000" w:rsidRPr="00000000" w14:paraId="0000005F">
            <w:pPr>
              <w:rPr/>
            </w:pPr>
            <w:r w:rsidDel="00000000" w:rsidR="00000000" w:rsidRPr="00000000">
              <w:rPr>
                <w:b w:val="1"/>
                <w:bCs w:val="1"/>
                <w:rtl w:val="0"/>
              </w:rPr>
              <w:t xml:space="preserve">4. Kaasrollen</w:t>
            </w: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t xml:space="preserve">Dit spel wordt als volgt gespeeld:</w:t>
              <w:br w:type="textWrapping"/>
              <w:t xml:space="preserve">Het spel wordt met 1 persoon gespeeld.</w:t>
              <w:br w:type="textWrapping"/>
              <w:t xml:space="preserve">Probeer de 7 houten kazen in de gaten te rollen.</w:t>
              <w:br w:type="textWrapping"/>
              <w:t xml:space="preserve">Iedere speler mag 7 maal rollen.</w:t>
              <w:br w:type="textWrapping"/>
              <w:t xml:space="preserve">Tel alle punten op.</w:t>
              <w:br w:type="textWrapping"/>
              <w:t xml:space="preserve">Het spel bestaat uit:</w:t>
              <w:br w:type="textWrapping"/>
              <w:t xml:space="preserve">1 spelbord.</w:t>
              <w:br w:type="textWrapping"/>
              <w:t xml:space="preserve">7 houten kazen.</w:t>
            </w:r>
          </w:p>
        </w:tc>
      </w:tr>
      <w:tr>
        <w:trPr>
          <w:cantSplit w:val="0"/>
          <w:tblHeader w:val="0"/>
        </w:trPr>
        <w:tc>
          <w:tcPr/>
          <w:p w:rsidR="00000000" w:rsidDel="00000000" w:rsidP="00000000" w:rsidRDefault="00000000" w:rsidRPr="00000000" w14:paraId="00000061">
            <w:pPr>
              <w:rPr/>
            </w:pPr>
            <w:r w:rsidDel="00000000" w:rsidR="00000000" w:rsidRPr="00000000">
              <w:rPr>
                <w:b w:val="1"/>
                <w:bCs w:val="1"/>
                <w:rtl w:val="0"/>
              </w:rPr>
              <w:t xml:space="preserve">5. Hoefijzer Gooien Groot 1</w:t>
            </w:r>
            <w:r w:rsidDel="00000000" w:rsidR="00000000" w:rsidRPr="00000000">
              <w:rPr>
                <w:rtl w:val="0"/>
              </w:rPr>
            </w:r>
          </w:p>
        </w:tc>
        <w:tc>
          <w:tcPr/>
          <w:p w:rsidR="00000000" w:rsidDel="00000000" w:rsidP="00000000" w:rsidRDefault="00000000" w:rsidRPr="00000000" w14:paraId="00000062">
            <w:pPr>
              <w:rPr/>
            </w:pPr>
            <w:r w:rsidDel="00000000" w:rsidR="00000000" w:rsidRPr="00000000">
              <w:rPr>
                <w:color w:val="212529"/>
                <w:highlight w:val="white"/>
                <w:rtl w:val="0"/>
              </w:rPr>
              <w:t xml:space="preserve">Dit spel wordt als volgt gespeeld:</w:t>
            </w:r>
            <w:r w:rsidDel="00000000" w:rsidR="00000000" w:rsidRPr="00000000">
              <w:rPr>
                <w:color w:val="212529"/>
                <w:rtl w:val="0"/>
              </w:rPr>
              <w:br w:type="textWrapping"/>
            </w:r>
            <w:r w:rsidDel="00000000" w:rsidR="00000000" w:rsidRPr="00000000">
              <w:rPr>
                <w:color w:val="212529"/>
                <w:highlight w:val="white"/>
                <w:rtl w:val="0"/>
              </w:rPr>
              <w:t xml:space="preserve">Zet de bak op de grond.</w:t>
            </w:r>
            <w:r w:rsidDel="00000000" w:rsidR="00000000" w:rsidRPr="00000000">
              <w:rPr>
                <w:color w:val="212529"/>
                <w:rtl w:val="0"/>
              </w:rPr>
              <w:br w:type="textWrapping"/>
            </w:r>
            <w:r w:rsidDel="00000000" w:rsidR="00000000" w:rsidRPr="00000000">
              <w:rPr>
                <w:color w:val="212529"/>
                <w:highlight w:val="white"/>
                <w:rtl w:val="0"/>
              </w:rPr>
              <w:t xml:space="preserve">Zet de metalen pin erin.</w:t>
            </w:r>
            <w:r w:rsidDel="00000000" w:rsidR="00000000" w:rsidRPr="00000000">
              <w:rPr>
                <w:color w:val="212529"/>
                <w:rtl w:val="0"/>
              </w:rPr>
              <w:br w:type="textWrapping"/>
            </w:r>
            <w:r w:rsidDel="00000000" w:rsidR="00000000" w:rsidRPr="00000000">
              <w:rPr>
                <w:color w:val="212529"/>
                <w:highlight w:val="white"/>
                <w:rtl w:val="0"/>
              </w:rPr>
              <w:t xml:space="preserve">1 persoon mag 5 x proberen op het hoefijzer om de metalen pin te gooien.</w:t>
            </w:r>
            <w:r w:rsidDel="00000000" w:rsidR="00000000" w:rsidRPr="00000000">
              <w:rPr>
                <w:color w:val="212529"/>
                <w:rtl w:val="0"/>
              </w:rPr>
              <w:br w:type="textWrapping"/>
            </w:r>
            <w:r w:rsidDel="00000000" w:rsidR="00000000" w:rsidRPr="00000000">
              <w:rPr>
                <w:color w:val="212529"/>
                <w:highlight w:val="white"/>
                <w:rtl w:val="0"/>
              </w:rPr>
              <w:t xml:space="preserve">Elk hoefijzer raak is 10 punten.</w:t>
            </w:r>
            <w:r w:rsidDel="00000000" w:rsidR="00000000" w:rsidRPr="00000000">
              <w:rPr>
                <w:color w:val="212529"/>
                <w:rtl w:val="0"/>
              </w:rPr>
              <w:br w:type="textWrapping"/>
            </w:r>
            <w:r w:rsidDel="00000000" w:rsidR="00000000" w:rsidRPr="00000000">
              <w:rPr>
                <w:color w:val="212529"/>
                <w:highlight w:val="white"/>
                <w:rtl w:val="0"/>
              </w:rPr>
              <w:t xml:space="preserve">Tel alle punten bij elkaar op.</w:t>
            </w:r>
            <w:r w:rsidDel="00000000" w:rsidR="00000000" w:rsidRPr="00000000">
              <w:rPr>
                <w:color w:val="212529"/>
                <w:rtl w:val="0"/>
              </w:rPr>
              <w:br w:type="textWrapping"/>
            </w:r>
            <w:r w:rsidDel="00000000" w:rsidR="00000000" w:rsidRPr="00000000">
              <w:rPr>
                <w:color w:val="212529"/>
                <w:highlight w:val="white"/>
                <w:rtl w:val="0"/>
              </w:rPr>
              <w:t xml:space="preserve">Het spel bestaat uit:</w:t>
            </w:r>
            <w:r w:rsidDel="00000000" w:rsidR="00000000" w:rsidRPr="00000000">
              <w:rPr>
                <w:color w:val="212529"/>
                <w:rtl w:val="0"/>
              </w:rPr>
              <w:br w:type="textWrapping"/>
            </w:r>
            <w:r w:rsidDel="00000000" w:rsidR="00000000" w:rsidRPr="00000000">
              <w:rPr>
                <w:color w:val="212529"/>
                <w:highlight w:val="white"/>
                <w:rtl w:val="0"/>
              </w:rPr>
              <w:t xml:space="preserve">1 Houten bak.</w:t>
            </w:r>
            <w:r w:rsidDel="00000000" w:rsidR="00000000" w:rsidRPr="00000000">
              <w:rPr>
                <w:color w:val="212529"/>
                <w:rtl w:val="0"/>
              </w:rPr>
              <w:br w:type="textWrapping"/>
            </w:r>
            <w:r w:rsidDel="00000000" w:rsidR="00000000" w:rsidRPr="00000000">
              <w:rPr>
                <w:color w:val="212529"/>
                <w:highlight w:val="white"/>
                <w:rtl w:val="0"/>
              </w:rPr>
              <w:t xml:space="preserve">1 Metalen pin.</w:t>
            </w:r>
            <w:r w:rsidDel="00000000" w:rsidR="00000000" w:rsidRPr="00000000">
              <w:rPr>
                <w:color w:val="212529"/>
                <w:rtl w:val="0"/>
              </w:rPr>
              <w:br w:type="textWrapping"/>
            </w:r>
            <w:r w:rsidDel="00000000" w:rsidR="00000000" w:rsidRPr="00000000">
              <w:rPr>
                <w:color w:val="212529"/>
                <w:highlight w:val="white"/>
                <w:rtl w:val="0"/>
              </w:rPr>
              <w:t xml:space="preserve">5 Hoefijzers.</w:t>
            </w:r>
            <w:r w:rsidDel="00000000" w:rsidR="00000000" w:rsidRPr="00000000">
              <w:rPr>
                <w:rtl w:val="0"/>
              </w:rPr>
            </w:r>
          </w:p>
        </w:tc>
      </w:tr>
      <w:tr>
        <w:trPr>
          <w:cantSplit w:val="0"/>
          <w:tblHeader w:val="0"/>
        </w:trPr>
        <w:tc>
          <w:tcPr/>
          <w:p w:rsidR="00000000" w:rsidDel="00000000" w:rsidP="00000000" w:rsidRDefault="00000000" w:rsidRPr="00000000" w14:paraId="00000063">
            <w:pPr>
              <w:rPr>
                <w:b w:val="1"/>
                <w:bCs w:val="1"/>
              </w:rPr>
            </w:pPr>
            <w:r w:rsidDel="00000000" w:rsidR="00000000" w:rsidRPr="00000000">
              <w:rPr>
                <w:b w:val="1"/>
                <w:bCs w:val="1"/>
                <w:rtl w:val="0"/>
              </w:rPr>
              <w:t xml:space="preserve">6. Knikkervangspel</w:t>
            </w:r>
          </w:p>
        </w:tc>
        <w:tc>
          <w:tcPr/>
          <w:p w:rsidR="00000000" w:rsidDel="00000000" w:rsidP="00000000" w:rsidRDefault="00000000" w:rsidRPr="00000000" w14:paraId="00000064">
            <w:pPr>
              <w:rPr/>
            </w:pPr>
            <w:r w:rsidDel="00000000" w:rsidR="00000000" w:rsidRPr="00000000">
              <w:rPr>
                <w:rtl w:val="0"/>
              </w:rPr>
              <w:t xml:space="preserve">Het spel wordt als volgt gespeeld:</w:t>
              <w:br w:type="textWrapping"/>
              <w:t xml:space="preserve">De knikker boven in de koker laten vallen. Dit moet gedaan worden door iemand die niet speelt.</w:t>
              <w:br w:type="textWrapping"/>
              <w:t xml:space="preserve">De speler mag 3 maal proberen de knikker zo snel mogelijk te vangen.</w:t>
              <w:br w:type="textWrapping"/>
              <w:t xml:space="preserve">Tel de punten van iedere beurt.</w:t>
              <w:br w:type="textWrapping"/>
              <w:t xml:space="preserve">Na 3 beurten de punten optellen en deze worden genoteerd op de scorelijst.</w:t>
              <w:br w:type="textWrapping"/>
              <w:t xml:space="preserve">Het spel bestaat uit:</w:t>
              <w:br w:type="textWrapping"/>
              <w:t xml:space="preserve">1 spelbord.</w:t>
              <w:br w:type="textWrapping"/>
              <w:t xml:space="preserve">1 x knikker.</w:t>
              <w:br w:type="textWrapping"/>
              <w:t xml:space="preserve">2 x beker.</w:t>
            </w:r>
          </w:p>
        </w:tc>
      </w:tr>
      <w:tr>
        <w:trPr>
          <w:cantSplit w:val="0"/>
          <w:tblHeader w:val="0"/>
        </w:trPr>
        <w:tc>
          <w:tcPr/>
          <w:p w:rsidR="00000000" w:rsidDel="00000000" w:rsidP="00000000" w:rsidRDefault="00000000" w:rsidRPr="00000000" w14:paraId="00000065">
            <w:pPr>
              <w:rPr>
                <w:b w:val="1"/>
                <w:bCs w:val="1"/>
              </w:rPr>
            </w:pPr>
            <w:r w:rsidDel="00000000" w:rsidR="00000000" w:rsidRPr="00000000">
              <w:rPr>
                <w:b w:val="1"/>
                <w:bCs w:val="1"/>
                <w:rtl w:val="0"/>
              </w:rPr>
              <w:t xml:space="preserve">7. 4 op een rij </w:t>
            </w:r>
          </w:p>
        </w:tc>
        <w:tc>
          <w:tcPr/>
          <w:p w:rsidR="00000000" w:rsidDel="00000000" w:rsidP="00000000" w:rsidRDefault="00000000" w:rsidRPr="00000000" w14:paraId="00000066">
            <w:pPr>
              <w:rPr/>
            </w:pPr>
            <w:r w:rsidDel="00000000" w:rsidR="00000000" w:rsidRPr="00000000">
              <w:rPr>
                <w:rtl w:val="0"/>
              </w:rPr>
              <w:t xml:space="preserve">Dit spel wordt als volgt gespeeld:</w:t>
              <w:br w:type="textWrapping"/>
              <w:t xml:space="preserve">1. Het spel wordt met 2 personen gespeeld.</w:t>
              <w:br w:type="textWrapping"/>
              <w:t xml:space="preserve">2. Bepaal wie er het eerst mag beginnen.</w:t>
              <w:br w:type="textWrapping"/>
              <w:t xml:space="preserve">3. De spelers doen om en om een schijf in de bovenkant van het spel.</w:t>
              <w:br w:type="textWrapping"/>
              <w:t xml:space="preserve">4. Probeer zoveel mogelijk aangesloten 4 schijven naast elkaar te krijgen. (Horizontaal, verticaal, diagonaal.</w:t>
              <w:br w:type="textWrapping"/>
              <w:t xml:space="preserve">5. Ga net zolang door dat de schijven op zijn.</w:t>
              <w:br w:type="textWrapping"/>
              <w:t xml:space="preserve">6. Iedere score ( vier naast elkaar) levert tien punten op.</w:t>
              <w:br w:type="textWrapping"/>
              <w:t xml:space="preserve">7. Tel alle punten op.</w:t>
              <w:br w:type="textWrapping"/>
              <w:t xml:space="preserve">Het spel bestaat uit:</w:t>
              <w:br w:type="textWrapping"/>
              <w:t xml:space="preserve">1 spelbord.</w:t>
              <w:br w:type="textWrapping"/>
              <w:t xml:space="preserve">30 rode schijven.</w:t>
              <w:br w:type="textWrapping"/>
              <w:t xml:space="preserve">30 groene schijven.</w:t>
            </w:r>
          </w:p>
        </w:tc>
      </w:tr>
      <w:tr>
        <w:trPr>
          <w:cantSplit w:val="0"/>
          <w:tblHeader w:val="0"/>
        </w:trPr>
        <w:tc>
          <w:tcPr/>
          <w:p w:rsidR="00000000" w:rsidDel="00000000" w:rsidP="00000000" w:rsidRDefault="00000000" w:rsidRPr="00000000" w14:paraId="00000067">
            <w:pPr>
              <w:rPr>
                <w:b w:val="1"/>
                <w:bCs w:val="1"/>
              </w:rPr>
            </w:pPr>
            <w:r w:rsidDel="00000000" w:rsidR="00000000" w:rsidRPr="00000000">
              <w:rPr>
                <w:b w:val="1"/>
                <w:bCs w:val="1"/>
                <w:rtl w:val="0"/>
              </w:rPr>
              <w:t xml:space="preserve">8. Sjoelbak</w:t>
            </w:r>
            <w:r w:rsidDel="00000000" w:rsidR="00000000" w:rsidRPr="00000000">
              <w:rPr>
                <w:b w:val="1"/>
                <w:bCs w:val="1"/>
                <w:color w:val="636363"/>
                <w:highlight w:val="white"/>
                <w:rtl w:val="0"/>
              </w:rPr>
              <w:t xml:space="preserve"> </w:t>
            </w: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t xml:space="preserve">Dit spel wordt als volgt gespeeld:</w:t>
              <w:br w:type="textWrapping"/>
              <w:t xml:space="preserve">Leg de sjoelbak op een tafel.</w:t>
              <w:br w:type="textWrapping"/>
              <w:t xml:space="preserve">Iedere speler mag 3 maal de sjoelstenen gooien.</w:t>
              <w:br w:type="textWrapping"/>
              <w:t xml:space="preserve">De sjoelstenen die in de bak liggen mogen opnieuw gegooid worden.</w:t>
              <w:br w:type="textWrapping"/>
              <w:t xml:space="preserve">Tel het aantal punten na 3 beurten.</w:t>
              <w:br w:type="textWrapping"/>
              <w:t xml:space="preserve">Het spel bestaat uit:</w:t>
              <w:br w:type="textWrapping"/>
              <w:t xml:space="preserve">1 Sjoelbak</w:t>
              <w:br w:type="textWrapping"/>
              <w:t xml:space="preserve">20 sjoelstenen</w:t>
            </w:r>
          </w:p>
        </w:tc>
      </w:tr>
      <w:tr>
        <w:trPr>
          <w:cantSplit w:val="0"/>
          <w:tblHeader w:val="0"/>
        </w:trPr>
        <w:tc>
          <w:tcPr/>
          <w:p w:rsidR="00000000" w:rsidDel="00000000" w:rsidP="00000000" w:rsidRDefault="00000000" w:rsidRPr="00000000" w14:paraId="00000069">
            <w:pPr>
              <w:rPr>
                <w:b w:val="1"/>
                <w:bCs w:val="1"/>
              </w:rPr>
            </w:pPr>
            <w:r w:rsidDel="00000000" w:rsidR="00000000" w:rsidRPr="00000000">
              <w:rPr>
                <w:b w:val="1"/>
                <w:bCs w:val="1"/>
                <w:rtl w:val="0"/>
              </w:rPr>
              <w:t xml:space="preserve">9. Ringwerpen </w:t>
            </w:r>
          </w:p>
        </w:tc>
        <w:tc>
          <w:tcPr/>
          <w:p w:rsidR="00000000" w:rsidDel="00000000" w:rsidP="00000000" w:rsidRDefault="00000000" w:rsidRPr="00000000" w14:paraId="0000006A">
            <w:pPr>
              <w:rPr/>
            </w:pPr>
            <w:r w:rsidDel="00000000" w:rsidR="00000000" w:rsidRPr="00000000">
              <w:rPr>
                <w:rtl w:val="0"/>
              </w:rPr>
              <w:t xml:space="preserve">Dit spel wordt als volgt gespeeld:</w:t>
              <w:br w:type="textWrapping"/>
              <w:t xml:space="preserve">Het spel wordt door 1 persoon gespeeld.</w:t>
              <w:br w:type="textWrapping"/>
              <w:t xml:space="preserve">Probeer de 8 ringen om de stokken te werpen.</w:t>
              <w:br w:type="textWrapping"/>
              <w:t xml:space="preserve">Tel het aantal punten op die op het spel staan.</w:t>
              <w:br w:type="textWrapping"/>
              <w:t xml:space="preserve">Het spel bestaat uit:</w:t>
              <w:br w:type="textWrapping"/>
              <w:t xml:space="preserve">1 spelbord</w:t>
              <w:br w:type="textWrapping"/>
              <w:t xml:space="preserve">8 houten ringen</w:t>
            </w:r>
          </w:p>
        </w:tc>
      </w:tr>
      <w:tr>
        <w:trPr>
          <w:cantSplit w:val="0"/>
          <w:tblHeader w:val="0"/>
        </w:trPr>
        <w:tc>
          <w:tcPr/>
          <w:p w:rsidR="00000000" w:rsidDel="00000000" w:rsidP="00000000" w:rsidRDefault="00000000" w:rsidRPr="00000000" w14:paraId="0000006B">
            <w:pPr>
              <w:rPr>
                <w:b w:val="1"/>
                <w:bCs w:val="1"/>
              </w:rPr>
            </w:pPr>
            <w:r w:rsidDel="00000000" w:rsidR="00000000" w:rsidRPr="00000000">
              <w:rPr>
                <w:b w:val="1"/>
                <w:bCs w:val="1"/>
                <w:rtl w:val="0"/>
              </w:rPr>
              <w:t xml:space="preserve">10. Bibberspiraal </w:t>
            </w:r>
          </w:p>
        </w:tc>
        <w:tc>
          <w:tcPr/>
          <w:p w:rsidR="00000000" w:rsidDel="00000000" w:rsidP="00000000" w:rsidRDefault="00000000" w:rsidRPr="00000000" w14:paraId="0000006C">
            <w:pPr>
              <w:rPr/>
            </w:pPr>
            <w:r w:rsidDel="00000000" w:rsidR="00000000" w:rsidRPr="00000000">
              <w:rPr>
                <w:rtl w:val="0"/>
              </w:rPr>
              <w:t xml:space="preserve">Dit spel wordt als volgt gespeeld:</w:t>
              <w:br w:type="textWrapping"/>
              <w:t xml:space="preserve">Het spel wordt door 1 persoon gespeeld.</w:t>
              <w:br w:type="textWrapping"/>
              <w:t xml:space="preserve">Start vanaf punt A</w:t>
              <w:br w:type="textWrapping"/>
              <w:t xml:space="preserve">U mag gebruik maken van de rustpunten waar de zwarte tape is geplakt.</w:t>
              <w:br w:type="textWrapping"/>
              <w:t xml:space="preserve">Bij elke aanraking met de buis gaat de zoemer of gaat het lampje branden. U moet dan weer van voren af aan beginnen.</w:t>
              <w:br w:type="textWrapping"/>
              <w:t xml:space="preserve">Als het parcours in 1 keer is afgelegd levert dit 50 punten op. Er hoeft dan geen 2e keer meer te worden gespeeld.</w:t>
              <w:br w:type="textWrapping"/>
              <w:t xml:space="preserve">Als er 2 beurten nodig waren, dan levert dit 20 punten op en bij 3 beurten 10 punten.</w:t>
              <w:br w:type="textWrapping"/>
              <w:t xml:space="preserve">Er mag maximaal 3 maal worden gespeeld.</w:t>
              <w:br w:type="textWrapping"/>
              <w:t xml:space="preserve">Het spel bestaat uit:</w:t>
              <w:br w:type="textWrapping"/>
              <w:t xml:space="preserve">1 spiraal op houder</w:t>
              <w:br w:type="textWrapping"/>
              <w:t xml:space="preserve">1 x stok aan elektriciteitssnoer</w:t>
              <w:br w:type="textWrapping"/>
              <w:t xml:space="preserve">1x 220 volt nodig</w:t>
            </w:r>
          </w:p>
        </w:tc>
      </w:tr>
      <w:tr>
        <w:trPr>
          <w:cantSplit w:val="0"/>
          <w:tblHeader w:val="0"/>
        </w:trPr>
        <w:tc>
          <w:tcPr/>
          <w:p w:rsidR="00000000" w:rsidDel="00000000" w:rsidP="00000000" w:rsidRDefault="00000000" w:rsidRPr="00000000" w14:paraId="0000006D">
            <w:pPr>
              <w:rPr>
                <w:b w:val="1"/>
                <w:bCs w:val="1"/>
              </w:rPr>
            </w:pPr>
            <w:r w:rsidDel="00000000" w:rsidR="00000000" w:rsidRPr="00000000">
              <w:rPr>
                <w:b w:val="1"/>
                <w:bCs w:val="1"/>
                <w:rtl w:val="0"/>
              </w:rPr>
              <w:t xml:space="preserve">11. Blikgooien 2</w:t>
            </w:r>
          </w:p>
        </w:tc>
        <w:tc>
          <w:tcPr/>
          <w:p w:rsidR="00000000" w:rsidDel="00000000" w:rsidP="00000000" w:rsidRDefault="00000000" w:rsidRPr="00000000" w14:paraId="0000006E">
            <w:pPr>
              <w:rPr/>
            </w:pPr>
            <w:r w:rsidDel="00000000" w:rsidR="00000000" w:rsidRPr="00000000">
              <w:rPr>
                <w:color w:val="212529"/>
                <w:highlight w:val="white"/>
                <w:rtl w:val="0"/>
              </w:rPr>
              <w:t xml:space="preserve">Inclusief 10 blikken en 3 ballen.</w:t>
            </w:r>
            <w:r w:rsidDel="00000000" w:rsidR="00000000" w:rsidRPr="00000000">
              <w:rPr>
                <w:rtl w:val="0"/>
              </w:rPr>
            </w:r>
          </w:p>
        </w:tc>
      </w:tr>
      <w:tr>
        <w:trPr>
          <w:cantSplit w:val="0"/>
          <w:tblHeader w:val="0"/>
        </w:trPr>
        <w:tc>
          <w:tcPr/>
          <w:p w:rsidR="00000000" w:rsidDel="00000000" w:rsidP="00000000" w:rsidRDefault="00000000" w:rsidRPr="00000000" w14:paraId="0000006F">
            <w:pPr>
              <w:rPr>
                <w:b w:val="1"/>
                <w:bCs w:val="1"/>
              </w:rPr>
            </w:pPr>
            <w:r w:rsidDel="00000000" w:rsidR="00000000" w:rsidRPr="00000000">
              <w:rPr>
                <w:b w:val="1"/>
                <w:bCs w:val="1"/>
                <w:rtl w:val="0"/>
              </w:rPr>
              <w:t xml:space="preserve">12. Luchtkussen Slide Combo Zomer Party 37</w:t>
            </w:r>
          </w:p>
        </w:tc>
        <w:tc>
          <w:tcPr/>
          <w:p w:rsidR="00000000" w:rsidDel="00000000" w:rsidP="00000000" w:rsidRDefault="00000000" w:rsidRPr="00000000" w14:paraId="00000070">
            <w:pPr>
              <w:numPr>
                <w:ilvl w:val="0"/>
                <w:numId w:val="1"/>
              </w:numPr>
              <w:ind w:left="720" w:hanging="360"/>
              <w:rPr>
                <w:color w:val="212529"/>
                <w:highlight w:val="white"/>
              </w:rPr>
            </w:pPr>
            <w:r w:rsidDel="00000000" w:rsidR="00000000" w:rsidRPr="00000000">
              <w:rPr>
                <w:color w:val="212529"/>
                <w:highlight w:val="white"/>
                <w:rtl w:val="0"/>
              </w:rPr>
              <w:t xml:space="preserve">Zet de Slide Combo Zomer Party gemakkelijk binnen 15 minuten op. Bijvoorbeeld tijdens een buurtfeest, evenement of sportdag. Het springkussen wordt compact in één deel geleverd en is daardoor gemakkelijk te transporteren. Het luchtkussen wordt geleverd inclusief blower, verankeringsmateriaal, transportzak, en een duidelijke handleiding.</w:t>
            </w:r>
          </w:p>
          <w:p w:rsidR="00000000" w:rsidDel="00000000" w:rsidP="00000000" w:rsidRDefault="00000000" w:rsidRPr="00000000" w14:paraId="00000071">
            <w:pPr>
              <w:numPr>
                <w:ilvl w:val="0"/>
                <w:numId w:val="1"/>
              </w:numPr>
              <w:ind w:left="720" w:hanging="360"/>
              <w:rPr>
                <w:color w:val="212529"/>
                <w:highlight w:val="white"/>
              </w:rPr>
            </w:pPr>
            <w:r w:rsidDel="00000000" w:rsidR="00000000" w:rsidRPr="00000000">
              <w:rPr>
                <w:color w:val="212529"/>
                <w:highlight w:val="white"/>
                <w:rtl w:val="0"/>
              </w:rPr>
              <w:t xml:space="preserve">Alles is gemakkelijk op te zetten.</w:t>
            </w:r>
          </w:p>
          <w:p w:rsidR="00000000" w:rsidDel="00000000" w:rsidP="00000000" w:rsidRDefault="00000000" w:rsidRPr="00000000" w14:paraId="00000072">
            <w:pPr>
              <w:numPr>
                <w:ilvl w:val="0"/>
                <w:numId w:val="1"/>
              </w:numPr>
              <w:ind w:left="720" w:hanging="360"/>
              <w:rPr>
                <w:color w:val="212529"/>
                <w:highlight w:val="white"/>
              </w:rPr>
            </w:pPr>
            <w:r w:rsidDel="00000000" w:rsidR="00000000" w:rsidRPr="00000000">
              <w:rPr>
                <w:color w:val="212529"/>
                <w:highlight w:val="white"/>
                <w:rtl w:val="0"/>
              </w:rPr>
              <w:t xml:space="preserve">Het Slide Combo Zomer Party heeft een glijbaan en een dakje</w:t>
            </w:r>
          </w:p>
          <w:p w:rsidR="00000000" w:rsidDel="00000000" w:rsidP="00000000" w:rsidRDefault="00000000" w:rsidRPr="00000000" w14:paraId="00000073">
            <w:pPr>
              <w:numPr>
                <w:ilvl w:val="0"/>
                <w:numId w:val="1"/>
              </w:numPr>
              <w:ind w:left="720" w:hanging="360"/>
              <w:rPr>
                <w:color w:val="212529"/>
                <w:highlight w:val="white"/>
              </w:rPr>
            </w:pPr>
            <w:r w:rsidDel="00000000" w:rsidR="00000000" w:rsidRPr="00000000">
              <w:rPr>
                <w:color w:val="212529"/>
                <w:highlight w:val="white"/>
                <w:rtl w:val="0"/>
              </w:rPr>
              <w:t xml:space="preserve">Het kussen wordt compleet verhuurd met: 1x  Blower, 1x Handleiding, 4x Spanband, 4x Haring, 1x Toebehoren tas, 1x Hamer.</w:t>
            </w:r>
          </w:p>
          <w:p w:rsidR="00000000" w:rsidDel="00000000" w:rsidP="00000000" w:rsidRDefault="00000000" w:rsidRPr="00000000" w14:paraId="00000074">
            <w:pPr>
              <w:numPr>
                <w:ilvl w:val="0"/>
                <w:numId w:val="1"/>
              </w:numPr>
              <w:ind w:left="720" w:hanging="360"/>
              <w:rPr>
                <w:color w:val="212529"/>
                <w:highlight w:val="white"/>
              </w:rPr>
            </w:pPr>
            <w:r w:rsidDel="00000000" w:rsidR="00000000" w:rsidRPr="00000000">
              <w:rPr>
                <w:color w:val="212529"/>
                <w:highlight w:val="white"/>
                <w:rtl w:val="0"/>
              </w:rPr>
              <w:t xml:space="preserve">Voor de veiligheid kunt u op deze site ook valmatten bij bestellen.</w:t>
            </w:r>
          </w:p>
          <w:p w:rsidR="00000000" w:rsidDel="00000000" w:rsidP="00000000" w:rsidRDefault="00000000" w:rsidRPr="00000000" w14:paraId="00000075">
            <w:pPr>
              <w:numPr>
                <w:ilvl w:val="0"/>
                <w:numId w:val="1"/>
              </w:numPr>
              <w:ind w:left="720" w:hanging="360"/>
              <w:rPr>
                <w:color w:val="212529"/>
                <w:highlight w:val="white"/>
              </w:rPr>
            </w:pPr>
            <w:r w:rsidDel="00000000" w:rsidR="00000000" w:rsidRPr="00000000">
              <w:rPr>
                <w:b w:val="1"/>
                <w:bCs w:val="1"/>
                <w:color w:val="212529"/>
                <w:highlight w:val="white"/>
                <w:rtl w:val="0"/>
              </w:rPr>
              <w:t xml:space="preserve">Huurprijs is op basis van afhalen en retour brengen.</w:t>
            </w:r>
            <w:r w:rsidDel="00000000" w:rsidR="00000000" w:rsidRPr="00000000">
              <w:rPr>
                <w:rtl w:val="0"/>
              </w:rPr>
            </w:r>
          </w:p>
          <w:p w:rsidR="00000000" w:rsidDel="00000000" w:rsidP="00000000" w:rsidRDefault="00000000" w:rsidRPr="00000000" w14:paraId="00000076">
            <w:pPr>
              <w:numPr>
                <w:ilvl w:val="0"/>
                <w:numId w:val="1"/>
              </w:numPr>
              <w:ind w:left="720" w:hanging="360"/>
              <w:rPr>
                <w:color w:val="212529"/>
                <w:highlight w:val="white"/>
              </w:rPr>
            </w:pPr>
            <w:r w:rsidDel="00000000" w:rsidR="00000000" w:rsidRPr="00000000">
              <w:rPr>
                <w:b w:val="1"/>
                <w:bCs w:val="1"/>
                <w:color w:val="212529"/>
                <w:highlight w:val="white"/>
                <w:rtl w:val="0"/>
              </w:rPr>
              <w:t xml:space="preserve">Vraag naar de bezorgservices van de Feestcentrale.</w:t>
            </w:r>
            <w:r w:rsidDel="00000000" w:rsidR="00000000" w:rsidRPr="00000000">
              <w:rPr>
                <w:rtl w:val="0"/>
              </w:rPr>
            </w:r>
          </w:p>
          <w:p w:rsidR="00000000" w:rsidDel="00000000" w:rsidP="00000000" w:rsidRDefault="00000000" w:rsidRPr="00000000" w14:paraId="00000077">
            <w:pPr>
              <w:numPr>
                <w:ilvl w:val="0"/>
                <w:numId w:val="1"/>
              </w:numPr>
              <w:ind w:left="720" w:hanging="360"/>
              <w:rPr>
                <w:color w:val="212529"/>
                <w:highlight w:val="white"/>
              </w:rPr>
            </w:pPr>
            <w:r w:rsidDel="00000000" w:rsidR="00000000" w:rsidRPr="00000000">
              <w:rPr>
                <w:b w:val="1"/>
                <w:bCs w:val="1"/>
                <w:color w:val="212529"/>
                <w:highlight w:val="white"/>
                <w:rtl w:val="0"/>
              </w:rPr>
              <w:t xml:space="preserve">Opgeblazen product</w:t>
            </w:r>
            <w:r w:rsidDel="00000000" w:rsidR="00000000" w:rsidRPr="00000000">
              <w:rPr>
                <w:rtl w:val="0"/>
              </w:rPr>
            </w:r>
          </w:p>
          <w:p w:rsidR="00000000" w:rsidDel="00000000" w:rsidP="00000000" w:rsidRDefault="00000000" w:rsidRPr="00000000" w14:paraId="00000078">
            <w:pPr>
              <w:numPr>
                <w:ilvl w:val="0"/>
                <w:numId w:val="1"/>
              </w:numPr>
              <w:ind w:left="720" w:hanging="360"/>
              <w:rPr>
                <w:color w:val="212529"/>
                <w:highlight w:val="white"/>
              </w:rPr>
            </w:pPr>
            <w:r w:rsidDel="00000000" w:rsidR="00000000" w:rsidRPr="00000000">
              <w:rPr>
                <w:color w:val="212529"/>
                <w:highlight w:val="white"/>
                <w:rtl w:val="0"/>
              </w:rPr>
              <w:t xml:space="preserve">Lengte 5 meter</w:t>
            </w:r>
          </w:p>
          <w:p w:rsidR="00000000" w:rsidDel="00000000" w:rsidP="00000000" w:rsidRDefault="00000000" w:rsidRPr="00000000" w14:paraId="00000079">
            <w:pPr>
              <w:numPr>
                <w:ilvl w:val="0"/>
                <w:numId w:val="1"/>
              </w:numPr>
              <w:ind w:left="720" w:hanging="360"/>
              <w:rPr>
                <w:color w:val="212529"/>
                <w:highlight w:val="white"/>
              </w:rPr>
            </w:pPr>
            <w:r w:rsidDel="00000000" w:rsidR="00000000" w:rsidRPr="00000000">
              <w:rPr>
                <w:color w:val="212529"/>
                <w:highlight w:val="white"/>
                <w:rtl w:val="0"/>
              </w:rPr>
              <w:t xml:space="preserve">Breedte 5 meter</w:t>
            </w:r>
          </w:p>
          <w:p w:rsidR="00000000" w:rsidDel="00000000" w:rsidP="00000000" w:rsidRDefault="00000000" w:rsidRPr="00000000" w14:paraId="0000007A">
            <w:pPr>
              <w:numPr>
                <w:ilvl w:val="0"/>
                <w:numId w:val="1"/>
              </w:numPr>
              <w:ind w:left="720" w:hanging="360"/>
              <w:rPr>
                <w:color w:val="212529"/>
                <w:highlight w:val="white"/>
              </w:rPr>
            </w:pPr>
            <w:r w:rsidDel="00000000" w:rsidR="00000000" w:rsidRPr="00000000">
              <w:rPr>
                <w:color w:val="212529"/>
                <w:highlight w:val="white"/>
                <w:rtl w:val="0"/>
              </w:rPr>
              <w:t xml:space="preserve">Hoogte 3,5 meter</w:t>
            </w:r>
          </w:p>
          <w:p w:rsidR="00000000" w:rsidDel="00000000" w:rsidP="00000000" w:rsidRDefault="00000000" w:rsidRPr="00000000" w14:paraId="0000007B">
            <w:pPr>
              <w:numPr>
                <w:ilvl w:val="0"/>
                <w:numId w:val="2"/>
              </w:numPr>
              <w:ind w:left="720" w:hanging="360"/>
              <w:rPr>
                <w:color w:val="212529"/>
                <w:highlight w:val="white"/>
              </w:rPr>
            </w:pPr>
            <w:r w:rsidDel="00000000" w:rsidR="00000000" w:rsidRPr="00000000">
              <w:rPr>
                <w:b w:val="1"/>
                <w:bCs w:val="1"/>
                <w:color w:val="212529"/>
                <w:highlight w:val="white"/>
                <w:rtl w:val="0"/>
              </w:rPr>
              <w:t xml:space="preserve">Opzetten / Afbreken</w:t>
            </w:r>
            <w:r w:rsidDel="00000000" w:rsidR="00000000" w:rsidRPr="00000000">
              <w:rPr>
                <w:rtl w:val="0"/>
              </w:rPr>
            </w:r>
          </w:p>
          <w:p w:rsidR="00000000" w:rsidDel="00000000" w:rsidP="00000000" w:rsidRDefault="00000000" w:rsidRPr="00000000" w14:paraId="0000007C">
            <w:pPr>
              <w:numPr>
                <w:ilvl w:val="0"/>
                <w:numId w:val="2"/>
              </w:numPr>
              <w:ind w:left="720" w:hanging="360"/>
              <w:rPr>
                <w:color w:val="212529"/>
                <w:highlight w:val="white"/>
              </w:rPr>
            </w:pPr>
            <w:r w:rsidDel="00000000" w:rsidR="00000000" w:rsidRPr="00000000">
              <w:rPr>
                <w:color w:val="212529"/>
                <w:highlight w:val="white"/>
                <w:rtl w:val="0"/>
              </w:rPr>
              <w:t xml:space="preserve">Tijd voor opzetten/afbreken ca. 15 minuten</w:t>
            </w:r>
          </w:p>
          <w:p w:rsidR="00000000" w:rsidDel="00000000" w:rsidP="00000000" w:rsidRDefault="00000000" w:rsidRPr="00000000" w14:paraId="0000007D">
            <w:pPr>
              <w:numPr>
                <w:ilvl w:val="0"/>
                <w:numId w:val="2"/>
              </w:numPr>
              <w:ind w:left="720" w:hanging="360"/>
              <w:rPr>
                <w:color w:val="212529"/>
                <w:highlight w:val="white"/>
              </w:rPr>
            </w:pPr>
            <w:r w:rsidDel="00000000" w:rsidR="00000000" w:rsidRPr="00000000">
              <w:rPr>
                <w:color w:val="212529"/>
                <w:highlight w:val="white"/>
                <w:rtl w:val="0"/>
              </w:rPr>
              <w:t xml:space="preserve">Personen voor opzetten/afbreken 2 personen</w:t>
            </w:r>
          </w:p>
          <w:p w:rsidR="00000000" w:rsidDel="00000000" w:rsidP="00000000" w:rsidRDefault="00000000" w:rsidRPr="00000000" w14:paraId="0000007E">
            <w:pPr>
              <w:numPr>
                <w:ilvl w:val="0"/>
                <w:numId w:val="2"/>
              </w:numPr>
              <w:ind w:left="720" w:hanging="360"/>
              <w:rPr>
                <w:color w:val="212529"/>
                <w:highlight w:val="white"/>
              </w:rPr>
            </w:pPr>
            <w:r w:rsidDel="00000000" w:rsidR="00000000" w:rsidRPr="00000000">
              <w:rPr>
                <w:color w:val="212529"/>
                <w:highlight w:val="white"/>
                <w:rtl w:val="0"/>
              </w:rPr>
              <w:t xml:space="preserve">1x Blower 1,1 kW / 220 volt</w:t>
            </w:r>
          </w:p>
          <w:p w:rsidR="00000000" w:rsidDel="00000000" w:rsidP="00000000" w:rsidRDefault="00000000" w:rsidRPr="00000000" w14:paraId="0000007F">
            <w:pPr>
              <w:numPr>
                <w:ilvl w:val="0"/>
                <w:numId w:val="2"/>
              </w:numPr>
              <w:ind w:left="720" w:hanging="360"/>
              <w:rPr>
                <w:color w:val="212529"/>
                <w:highlight w:val="white"/>
              </w:rPr>
            </w:pPr>
            <w:r w:rsidDel="00000000" w:rsidR="00000000" w:rsidRPr="00000000">
              <w:rPr>
                <w:color w:val="212529"/>
                <w:highlight w:val="white"/>
                <w:rtl w:val="0"/>
              </w:rPr>
              <w:t xml:space="preserve">Gewicht per blower 1,1 kW = 17 kg</w:t>
            </w:r>
          </w:p>
          <w:p w:rsidR="00000000" w:rsidDel="00000000" w:rsidP="00000000" w:rsidRDefault="00000000" w:rsidRPr="00000000" w14:paraId="00000080">
            <w:pPr>
              <w:rPr>
                <w:color w:val="212529"/>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1">
            <w:pPr>
              <w:rPr>
                <w:b w:val="1"/>
                <w:bCs w:val="1"/>
              </w:rPr>
            </w:pPr>
            <w:r w:rsidDel="00000000" w:rsidR="00000000" w:rsidRPr="00000000">
              <w:rPr>
                <w:b w:val="1"/>
                <w:bCs w:val="1"/>
                <w:rtl w:val="0"/>
              </w:rPr>
              <w:t xml:space="preserve">13. Sweeper</w:t>
            </w:r>
          </w:p>
        </w:tc>
        <w:tc>
          <w:tcPr/>
          <w:p w:rsidR="00000000" w:rsidDel="00000000" w:rsidP="00000000" w:rsidRDefault="00000000" w:rsidRPr="00000000" w14:paraId="00000082">
            <w:pPr>
              <w:rPr>
                <w:color w:val="212529"/>
                <w:highlight w:val="white"/>
              </w:rPr>
            </w:pPr>
            <w:r w:rsidDel="00000000" w:rsidR="00000000" w:rsidRPr="00000000">
              <w:rPr>
                <w:color w:val="212529"/>
                <w:highlight w:val="white"/>
                <w:rtl w:val="0"/>
              </w:rPr>
              <w:t xml:space="preserve">Sweeper 6 personen.</w:t>
            </w:r>
          </w:p>
          <w:p w:rsidR="00000000" w:rsidDel="00000000" w:rsidP="00000000" w:rsidRDefault="00000000" w:rsidRPr="00000000" w14:paraId="00000083">
            <w:pPr>
              <w:rPr>
                <w:color w:val="212529"/>
                <w:highlight w:val="white"/>
              </w:rPr>
            </w:pPr>
            <w:r w:rsidDel="00000000" w:rsidR="00000000" w:rsidRPr="00000000">
              <w:rPr>
                <w:color w:val="212529"/>
                <w:highlight w:val="white"/>
                <w:rtl w:val="0"/>
              </w:rPr>
              <w:t xml:space="preserve">- Action Game 6 personen tegelijk.</w:t>
            </w:r>
          </w:p>
          <w:p w:rsidR="00000000" w:rsidDel="00000000" w:rsidP="00000000" w:rsidRDefault="00000000" w:rsidRPr="00000000" w14:paraId="00000084">
            <w:pPr>
              <w:rPr>
                <w:color w:val="212529"/>
                <w:highlight w:val="white"/>
              </w:rPr>
            </w:pPr>
            <w:r w:rsidDel="00000000" w:rsidR="00000000" w:rsidRPr="00000000">
              <w:rPr>
                <w:color w:val="212529"/>
                <w:highlight w:val="white"/>
                <w:rtl w:val="0"/>
              </w:rPr>
              <w:t xml:space="preserve">- Opblaasbare Sweepermat. De Sweepermat is een uitdagend, actief spel waarbij de deelnemer moet proberen om langer dan de tegenstanders op je plateau te blijven staan, terwijl de paal in het midden ronddraait. Een fantastisch spel voor iedereen!</w:t>
            </w:r>
          </w:p>
          <w:p w:rsidR="00000000" w:rsidDel="00000000" w:rsidP="00000000" w:rsidRDefault="00000000" w:rsidRPr="00000000" w14:paraId="00000085">
            <w:pPr>
              <w:rPr>
                <w:color w:val="212529"/>
                <w:highlight w:val="white"/>
              </w:rPr>
            </w:pPr>
            <w:r w:rsidDel="00000000" w:rsidR="00000000" w:rsidRPr="00000000">
              <w:rPr>
                <w:color w:val="212529"/>
                <w:highlight w:val="white"/>
                <w:rtl w:val="0"/>
              </w:rPr>
              <w:t xml:space="preserve">- Wordt compleet verhuurd met verankeringsmateriaal en blower.</w:t>
            </w:r>
          </w:p>
          <w:p w:rsidR="00000000" w:rsidDel="00000000" w:rsidP="00000000" w:rsidRDefault="00000000" w:rsidRPr="00000000" w14:paraId="00000086">
            <w:pPr>
              <w:rPr>
                <w:color w:val="212529"/>
                <w:highlight w:val="white"/>
              </w:rPr>
            </w:pPr>
            <w:r w:rsidDel="00000000" w:rsidR="00000000" w:rsidRPr="00000000">
              <w:rPr>
                <w:color w:val="212529"/>
                <w:highlight w:val="white"/>
                <w:rtl w:val="0"/>
              </w:rPr>
              <w:t xml:space="preserve">- 1x 220 volt / 1x 1500 watt.</w:t>
            </w:r>
          </w:p>
          <w:p w:rsidR="00000000" w:rsidDel="00000000" w:rsidP="00000000" w:rsidRDefault="00000000" w:rsidRPr="00000000" w14:paraId="00000087">
            <w:pPr>
              <w:rPr>
                <w:color w:val="212529"/>
                <w:highlight w:val="white"/>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jpg"/><Relationship Id="rId11" Type="http://schemas.openxmlformats.org/officeDocument/2006/relationships/image" Target="media/image14.jpg"/><Relationship Id="rId10" Type="http://schemas.openxmlformats.org/officeDocument/2006/relationships/image" Target="media/image6.jpg"/><Relationship Id="rId13" Type="http://schemas.openxmlformats.org/officeDocument/2006/relationships/image" Target="media/image10.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15" Type="http://schemas.openxmlformats.org/officeDocument/2006/relationships/image" Target="media/image13.jpg"/><Relationship Id="rId14" Type="http://schemas.openxmlformats.org/officeDocument/2006/relationships/image" Target="media/image1.jpg"/><Relationship Id="rId17" Type="http://schemas.openxmlformats.org/officeDocument/2006/relationships/image" Target="media/image8.jpg"/><Relationship Id="rId16" Type="http://schemas.openxmlformats.org/officeDocument/2006/relationships/image" Target="media/image12.jpg"/><Relationship Id="rId5" Type="http://schemas.openxmlformats.org/officeDocument/2006/relationships/styles" Target="styles.xml"/><Relationship Id="rId19" Type="http://schemas.openxmlformats.org/officeDocument/2006/relationships/image" Target="media/image7.jpg"/><Relationship Id="rId6" Type="http://schemas.openxmlformats.org/officeDocument/2006/relationships/customXml" Target="../customXML/item1.xml"/><Relationship Id="rId18" Type="http://schemas.openxmlformats.org/officeDocument/2006/relationships/image" Target="media/image5.jpg"/><Relationship Id="rId7" Type="http://schemas.openxmlformats.org/officeDocument/2006/relationships/image" Target="media/image1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2BZN9HmysVJgoHZrMvMrnS8RQ==">CgMxLjA4AHIhMW51MkpLcVhIUkNpbDBXM01oYllqc2FKWk1YMmN0cEtZ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